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603" w:rsidRPr="004976F0" w:rsidRDefault="00DC7603" w:rsidP="00DC7603">
      <w:pPr>
        <w:tabs>
          <w:tab w:val="num" w:pos="851"/>
        </w:tabs>
        <w:suppressAutoHyphens/>
        <w:jc w:val="both"/>
        <w:rPr>
          <w:b/>
          <w:sz w:val="22"/>
          <w:szCs w:val="22"/>
          <w:lang w:eastAsia="ar-SA"/>
        </w:rPr>
      </w:pPr>
      <w:r w:rsidRPr="004976F0">
        <w:rPr>
          <w:b/>
          <w:sz w:val="22"/>
          <w:szCs w:val="22"/>
          <w:lang w:eastAsia="ar-SA"/>
        </w:rPr>
        <w:t>Рекомендации совета директоров</w:t>
      </w:r>
      <w:r>
        <w:rPr>
          <w:b/>
          <w:sz w:val="22"/>
          <w:szCs w:val="22"/>
          <w:lang w:eastAsia="ar-SA"/>
        </w:rPr>
        <w:t xml:space="preserve"> ОАО «Фонд Севера» (далее –</w:t>
      </w:r>
      <w:r w:rsidRPr="004976F0">
        <w:rPr>
          <w:b/>
          <w:sz w:val="22"/>
          <w:szCs w:val="22"/>
          <w:lang w:eastAsia="ar-SA"/>
        </w:rPr>
        <w:t xml:space="preserve"> обществ</w:t>
      </w:r>
      <w:r>
        <w:rPr>
          <w:b/>
          <w:sz w:val="22"/>
          <w:szCs w:val="22"/>
          <w:lang w:eastAsia="ar-SA"/>
        </w:rPr>
        <w:t>о)</w:t>
      </w:r>
      <w:r w:rsidRPr="004976F0">
        <w:rPr>
          <w:b/>
          <w:sz w:val="22"/>
          <w:szCs w:val="22"/>
          <w:lang w:eastAsia="ar-SA"/>
        </w:rPr>
        <w:t xml:space="preserve"> по распределению прибыли, в том числе по размеру дивиденда по акциям общества и порядка его выплаты, и убытков общества по результатам финансового 20</w:t>
      </w:r>
      <w:r>
        <w:rPr>
          <w:b/>
          <w:sz w:val="22"/>
          <w:szCs w:val="22"/>
          <w:lang w:eastAsia="ar-SA"/>
        </w:rPr>
        <w:t>22</w:t>
      </w:r>
      <w:r w:rsidRPr="004976F0">
        <w:rPr>
          <w:b/>
          <w:sz w:val="22"/>
          <w:szCs w:val="22"/>
          <w:lang w:eastAsia="ar-SA"/>
        </w:rPr>
        <w:t xml:space="preserve"> года.</w:t>
      </w:r>
    </w:p>
    <w:p w:rsidR="00DC7603" w:rsidRDefault="00DC7603" w:rsidP="00DC7603">
      <w:pPr>
        <w:autoSpaceDE w:val="0"/>
        <w:autoSpaceDN w:val="0"/>
        <w:jc w:val="both"/>
        <w:rPr>
          <w:b/>
          <w:i/>
          <w:sz w:val="22"/>
          <w:szCs w:val="22"/>
          <w:lang w:eastAsia="ar-SA"/>
        </w:rPr>
      </w:pPr>
    </w:p>
    <w:p w:rsidR="00DC7603" w:rsidRDefault="00DC7603" w:rsidP="00DC7603">
      <w:pPr>
        <w:autoSpaceDE w:val="0"/>
        <w:autoSpaceDN w:val="0"/>
        <w:jc w:val="both"/>
        <w:rPr>
          <w:sz w:val="22"/>
          <w:szCs w:val="22"/>
          <w:lang w:eastAsia="ar-SA"/>
        </w:rPr>
      </w:pPr>
      <w:r>
        <w:rPr>
          <w:b/>
          <w:i/>
          <w:sz w:val="22"/>
          <w:szCs w:val="22"/>
          <w:lang w:eastAsia="ar-SA"/>
        </w:rPr>
        <w:t xml:space="preserve">Совет директоров Общества на своем заседании (Протокол № 01/2023 от 24.05.2023 г.) </w:t>
      </w:r>
      <w:r w:rsidRPr="000B08A8">
        <w:rPr>
          <w:sz w:val="22"/>
          <w:szCs w:val="22"/>
          <w:lang w:eastAsia="ar-SA"/>
        </w:rPr>
        <w:t>«</w:t>
      </w:r>
      <w:r w:rsidRPr="004976F0">
        <w:rPr>
          <w:sz w:val="22"/>
          <w:szCs w:val="22"/>
          <w:lang w:eastAsia="ar-SA"/>
        </w:rPr>
        <w:t>Рекомендова</w:t>
      </w:r>
      <w:r>
        <w:rPr>
          <w:sz w:val="22"/>
          <w:szCs w:val="22"/>
          <w:lang w:eastAsia="ar-SA"/>
        </w:rPr>
        <w:t>л</w:t>
      </w:r>
      <w:r w:rsidRPr="004976F0">
        <w:rPr>
          <w:sz w:val="22"/>
          <w:szCs w:val="22"/>
          <w:lang w:eastAsia="ar-SA"/>
        </w:rPr>
        <w:t xml:space="preserve"> годовому общему собранию акционеров дивиденды по обыкновенным именным бездокументарным акциям Общества не выплачивать. Прибыль, полученную по результатам деятельности Общества за 20</w:t>
      </w:r>
      <w:r>
        <w:rPr>
          <w:sz w:val="22"/>
          <w:szCs w:val="22"/>
          <w:lang w:eastAsia="ar-SA"/>
        </w:rPr>
        <w:t>22</w:t>
      </w:r>
      <w:r w:rsidRPr="004976F0">
        <w:rPr>
          <w:sz w:val="22"/>
          <w:szCs w:val="22"/>
          <w:lang w:eastAsia="ar-SA"/>
        </w:rPr>
        <w:t xml:space="preserve"> год </w:t>
      </w:r>
      <w:r w:rsidRPr="000B08A8">
        <w:rPr>
          <w:sz w:val="22"/>
          <w:szCs w:val="22"/>
          <w:lang w:eastAsia="ar-SA"/>
        </w:rPr>
        <w:t>не распределять»</w:t>
      </w:r>
      <w:r w:rsidRPr="004976F0">
        <w:rPr>
          <w:sz w:val="22"/>
          <w:szCs w:val="22"/>
          <w:lang w:eastAsia="ar-SA"/>
        </w:rPr>
        <w:t xml:space="preserve">. </w:t>
      </w:r>
    </w:p>
    <w:p w:rsidR="00DC7603" w:rsidRDefault="00DC7603" w:rsidP="00DC7603">
      <w:pPr>
        <w:autoSpaceDE w:val="0"/>
        <w:autoSpaceDN w:val="0"/>
        <w:jc w:val="both"/>
        <w:rPr>
          <w:sz w:val="22"/>
          <w:szCs w:val="22"/>
          <w:lang w:eastAsia="ar-SA"/>
        </w:rPr>
      </w:pPr>
    </w:p>
    <w:p w:rsidR="00DC7603" w:rsidRPr="004976F0" w:rsidRDefault="00DC7603" w:rsidP="00DC7603">
      <w:pPr>
        <w:autoSpaceDE w:val="0"/>
        <w:autoSpaceDN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Совет Директоров ОАО «Фонд Севера»</w:t>
      </w:r>
      <w:bookmarkStart w:id="0" w:name="_GoBack"/>
      <w:bookmarkEnd w:id="0"/>
    </w:p>
    <w:sectPr w:rsidR="00DC7603" w:rsidRPr="0049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F0"/>
    <w:rsid w:val="006411F0"/>
    <w:rsid w:val="0079234E"/>
    <w:rsid w:val="00B3654F"/>
    <w:rsid w:val="00DC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60B24-D96D-4BEE-82BD-F4C796F9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54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DC7603"/>
    <w:pPr>
      <w:ind w:left="705"/>
      <w:jc w:val="both"/>
    </w:pPr>
  </w:style>
  <w:style w:type="character" w:customStyle="1" w:styleId="a5">
    <w:name w:val="Основной текст с отступом Знак"/>
    <w:basedOn w:val="a0"/>
    <w:link w:val="a4"/>
    <w:rsid w:val="00DC76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Кабанихин Л.В.</dc:creator>
  <cp:keywords/>
  <dc:description/>
  <cp:lastModifiedBy>Кабанихин Л.В.</cp:lastModifiedBy>
  <cp:revision>2</cp:revision>
  <dcterms:created xsi:type="dcterms:W3CDTF">2023-05-31T07:56:00Z</dcterms:created>
  <dcterms:modified xsi:type="dcterms:W3CDTF">2023-05-31T07:56:00Z</dcterms:modified>
</cp:coreProperties>
</file>